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56" w:rsidRDefault="00111D56" w:rsidP="00111D56">
      <w:pPr>
        <w:spacing w:after="0"/>
        <w:jc w:val="center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-20955</wp:posOffset>
            </wp:positionV>
            <wp:extent cx="2010410" cy="1503045"/>
            <wp:effectExtent l="19050" t="0" r="8890" b="0"/>
            <wp:wrapTight wrapText="bothSides">
              <wp:wrapPolygon edited="0">
                <wp:start x="-205" y="0"/>
                <wp:lineTo x="-205" y="21354"/>
                <wp:lineTo x="21696" y="21354"/>
                <wp:lineTo x="21696" y="0"/>
                <wp:lineTo x="-205" y="0"/>
              </wp:wrapPolygon>
            </wp:wrapTight>
            <wp:docPr id="2" name="Рисунок 1" descr="http://sad3.gorodok.edu.by/be/sm.aspx?guid=2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d3.gorodok.edu.by/be/sm.aspx?guid=22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Проект «</w:t>
      </w:r>
      <w:r>
        <w:rPr>
          <w:rStyle w:val="c12"/>
          <w:rFonts w:ascii="Times New Roman" w:hAnsi="Times New Roman" w:cs="Times New Roman"/>
          <w:b/>
          <w:color w:val="C00000"/>
          <w:sz w:val="28"/>
          <w:szCs w:val="28"/>
        </w:rPr>
        <w:t>Мы любим выступать!»</w:t>
      </w:r>
    </w:p>
    <w:p w:rsidR="00111D56" w:rsidRDefault="00111D56" w:rsidP="00111D56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11D56" w:rsidRDefault="00111D56" w:rsidP="00111D5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iCs/>
          <w:color w:val="000000"/>
        </w:rPr>
        <w:t>Вы все талантливы с пелёнок,</w:t>
      </w:r>
    </w:p>
    <w:p w:rsidR="00111D56" w:rsidRDefault="00111D56" w:rsidP="00111D5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iCs/>
          <w:color w:val="000000"/>
        </w:rPr>
        <w:t>Один - танцор, другой певец.</w:t>
      </w:r>
    </w:p>
    <w:p w:rsidR="00111D56" w:rsidRDefault="00111D56" w:rsidP="00111D5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iCs/>
          <w:color w:val="000000"/>
        </w:rPr>
        <w:t>И даже самый маленький ребёнок -</w:t>
      </w:r>
    </w:p>
    <w:p w:rsidR="00111D56" w:rsidRDefault="00111D56" w:rsidP="00111D5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color w:val="000000"/>
        </w:rPr>
      </w:pPr>
      <w:r>
        <w:rPr>
          <w:iCs/>
          <w:color w:val="000000"/>
        </w:rPr>
        <w:t>Артист, звезда и просто молодец!</w:t>
      </w:r>
    </w:p>
    <w:p w:rsidR="00111D56" w:rsidRDefault="00111D56" w:rsidP="00111D5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  <w:color w:val="0000CD"/>
        </w:rPr>
        <w:t xml:space="preserve"> </w:t>
      </w:r>
    </w:p>
    <w:p w:rsidR="00111D56" w:rsidRDefault="00111D56" w:rsidP="00111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D56" w:rsidRDefault="00111D56" w:rsidP="00111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проекта – воспитанники  театра «Улыбка», вокальной группы «Капельки», родители воспитанников, музыкальные руководители Федосова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 </w:t>
      </w:r>
    </w:p>
    <w:p w:rsidR="00111D56" w:rsidRDefault="00111D56" w:rsidP="00111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D56" w:rsidRDefault="00111D56" w:rsidP="00111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воспитанников - 5-7 лет;</w:t>
      </w:r>
    </w:p>
    <w:p w:rsidR="00111D56" w:rsidRDefault="00111D56" w:rsidP="00111D56">
      <w:pPr>
        <w:pStyle w:val="a3"/>
        <w:spacing w:before="0" w:beforeAutospacing="0" w:after="0" w:afterAutospacing="0" w:line="276" w:lineRule="auto"/>
      </w:pPr>
      <w:r>
        <w:rPr>
          <w:bCs/>
        </w:rPr>
        <w:t xml:space="preserve">Вид проекта: </w:t>
      </w:r>
      <w:r>
        <w:t xml:space="preserve">информационно-творческий; </w:t>
      </w:r>
    </w:p>
    <w:p w:rsidR="00111D56" w:rsidRDefault="00111D56" w:rsidP="00111D56">
      <w:pPr>
        <w:pStyle w:val="a3"/>
        <w:spacing w:before="0" w:beforeAutospacing="0" w:after="0" w:afterAutospacing="0" w:line="276" w:lineRule="auto"/>
      </w:pPr>
      <w:r>
        <w:t xml:space="preserve">По количеству детей – </w:t>
      </w:r>
      <w:proofErr w:type="gramStart"/>
      <w:r>
        <w:t>групповой</w:t>
      </w:r>
      <w:proofErr w:type="gramEnd"/>
      <w:r>
        <w:t>;</w:t>
      </w:r>
    </w:p>
    <w:p w:rsidR="00111D56" w:rsidRDefault="00111D56" w:rsidP="00111D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 октябрь - ноябрь 2019г.</w:t>
      </w:r>
    </w:p>
    <w:p w:rsidR="00111D56" w:rsidRDefault="00111D56" w:rsidP="00111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D56" w:rsidRDefault="00111D56" w:rsidP="00111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111D56" w:rsidRPr="00111D56" w:rsidRDefault="00111D56" w:rsidP="00111D56">
      <w:pPr>
        <w:spacing w:after="0"/>
        <w:jc w:val="both"/>
        <w:rPr>
          <w:rStyle w:val="a5"/>
          <w:i w:val="0"/>
          <w:color w:val="auto"/>
        </w:rPr>
      </w:pPr>
      <w:r w:rsidRPr="00111D5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Актуальность данной темы обусловлена социальной потребностью в выявлении юных дарований, развитии творческих способностей в музыкальной области и практических действий на пути к исполнительскому мастерству. Значение концертной деятельности в развитии детей трудно переоценить. В ходе подготовки к ней перед исполнителями необходимо определить пути решения проблем исполнительской и эмоциональной готовности к творческой публичной деятельности, формирования значимых психологических качеств, выработки приемов поведения на сцене. В ходе образовательной деятельности надо решить проблему оказания помощи детям в проживании волнения как творческого вдохновения, в выработке алгоритма улучшения самочувствия </w:t>
      </w:r>
      <w:proofErr w:type="gramStart"/>
      <w:r w:rsidRPr="00111D5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выступающих</w:t>
      </w:r>
      <w:proofErr w:type="gramEnd"/>
      <w:r w:rsidRPr="00111D5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при подготовке и в процессе самого выступления. Подготовка к концертному выступлению дошкольников включает различные приемы и методы, направленные на помощь ребенку в повышении уровня исполнительских навыков, результативности в обучении, в формировании позитивного отношения к собственному эмоциональному реагированию в условиях концертной деятельности.</w:t>
      </w:r>
    </w:p>
    <w:p w:rsidR="00111D56" w:rsidRPr="00111D56" w:rsidRDefault="00111D56" w:rsidP="00111D56">
      <w:pPr>
        <w:spacing w:after="0"/>
        <w:jc w:val="both"/>
        <w:rPr>
          <w:b/>
        </w:rPr>
      </w:pPr>
    </w:p>
    <w:p w:rsidR="00111D56" w:rsidRDefault="00111D56" w:rsidP="00111D56">
      <w:pPr>
        <w:spacing w:after="0"/>
        <w:jc w:val="both"/>
        <w:rPr>
          <w:rStyle w:val="a5"/>
          <w:i w:val="0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11D56" w:rsidRDefault="00111D56" w:rsidP="00111D5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5"/>
          <w:color w:val="000000"/>
        </w:rPr>
        <w:t>Самообладание и выдержка при публичном выступлении;</w:t>
      </w:r>
    </w:p>
    <w:p w:rsidR="00111D56" w:rsidRDefault="00111D56" w:rsidP="00111D5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5"/>
          <w:color w:val="000000"/>
        </w:rPr>
        <w:t>Реализация артистических способностей юных артистов.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56" w:rsidRDefault="00111D56" w:rsidP="00111D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программные задачи:</w:t>
      </w:r>
    </w:p>
    <w:p w:rsidR="00111D56" w:rsidRDefault="00111D56" w:rsidP="00111D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Образовательные:</w:t>
      </w:r>
    </w:p>
    <w:p w:rsidR="00111D56" w:rsidRDefault="00111D56" w:rsidP="00111D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Содействовать развитию творческих талантов детей путем введения его в мир эстрадного искусства;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свободно чувствовать себя на сцене;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Закрепить навыки невербального 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негромкость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речи, скромность в поведении, умение выразить одобрение с помощью аплодисментов, сдержанность в выражении чувств, недопустимость шалостей на сцене, громких криков;</w:t>
      </w:r>
    </w:p>
    <w:p w:rsidR="00111D56" w:rsidRDefault="00111D56" w:rsidP="00111D56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5"/>
          <w:color w:val="000000"/>
        </w:rPr>
        <w:t>- Преодоление сценического волнения.</w:t>
      </w:r>
    </w:p>
    <w:p w:rsidR="00111D56" w:rsidRDefault="00111D56" w:rsidP="00111D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B96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концертным выступлениям, желание попробовать себя в разных ролях;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память, внимание, воображение, фантазию;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умение выстраивать линию поведения в роли, используя атрибуты, детали 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костюмов, маски;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психические процессы: память, восприятие, внимание, мышление, фантазию, детей.</w:t>
      </w:r>
    </w:p>
    <w:p w:rsidR="00111D56" w:rsidRDefault="00111D56" w:rsidP="00111D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Воспитательные: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творческой активности детей, участвующих в концертной деятельности, а также поэтапного освоения детьми различных видов творчества;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артистические качества, способствовать раскрытию творческого потенциала;</w:t>
      </w:r>
    </w:p>
    <w:p w:rsidR="00111D56" w:rsidRDefault="00111D56" w:rsidP="00111D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аккуратность, старательность, эстетический вкус;</w:t>
      </w:r>
    </w:p>
    <w:p w:rsidR="00111D56" w:rsidRDefault="00111D56" w:rsidP="00111D56">
      <w:pPr>
        <w:spacing w:after="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коммуникативные способности детей</w:t>
      </w:r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11D56" w:rsidRDefault="00111D56" w:rsidP="00111D56">
      <w:pPr>
        <w:spacing w:after="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111D56" w:rsidRDefault="00111D56" w:rsidP="00111D56">
      <w:pPr>
        <w:spacing w:after="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направлен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11D56" w:rsidRDefault="00111D56" w:rsidP="00111D56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 концертное выступление;</w:t>
      </w:r>
    </w:p>
    <w:p w:rsidR="00111D56" w:rsidRDefault="00111D56" w:rsidP="00111D56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артистических данных дошкольников;</w:t>
      </w:r>
    </w:p>
    <w:p w:rsidR="00111D56" w:rsidRDefault="00111D56" w:rsidP="00111D56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массовой культуры в целом.</w:t>
      </w:r>
    </w:p>
    <w:p w:rsidR="00111D56" w:rsidRDefault="00111D56" w:rsidP="00111D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56" w:rsidRDefault="00111D56" w:rsidP="00111D56">
      <w:pPr>
        <w:spacing w:after="0"/>
      </w:pP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  <w:r>
        <w:t xml:space="preserve"> </w:t>
      </w:r>
    </w:p>
    <w:p w:rsidR="00111D56" w:rsidRDefault="00111D56" w:rsidP="00111D5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общей коммуникативной культуры, развитие творческих и артистических способностей, повышение самооценки, уверенности в себе;</w:t>
      </w:r>
    </w:p>
    <w:p w:rsidR="00111D56" w:rsidRDefault="00111D56" w:rsidP="00111D5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5"/>
          <w:bCs/>
          <w:color w:val="000000"/>
        </w:rPr>
        <w:t>п</w:t>
      </w:r>
      <w:r>
        <w:rPr>
          <w:rStyle w:val="c15"/>
          <w:color w:val="000000"/>
        </w:rPr>
        <w:t>реодоление боязни публичного выступления;</w:t>
      </w:r>
    </w:p>
    <w:p w:rsidR="00111D56" w:rsidRDefault="00111D56" w:rsidP="00111D5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c15"/>
        </w:rPr>
      </w:pPr>
      <w:r>
        <w:rPr>
          <w:rStyle w:val="c15"/>
          <w:color w:val="000000"/>
        </w:rPr>
        <w:t>психологическая адаптация на публике (чувствовать себя на сцене более свободно, расковано, уверенно),</w:t>
      </w:r>
    </w:p>
    <w:p w:rsidR="00111D56" w:rsidRDefault="00111D56" w:rsidP="00111D5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</w:pPr>
      <w:r>
        <w:rPr>
          <w:rStyle w:val="c15"/>
          <w:color w:val="000000"/>
        </w:rPr>
        <w:t xml:space="preserve">успешное </w:t>
      </w:r>
      <w:r>
        <w:rPr>
          <w:color w:val="000000"/>
        </w:rPr>
        <w:t>концертное</w:t>
      </w:r>
      <w:r>
        <w:rPr>
          <w:rStyle w:val="c15"/>
          <w:color w:val="000000"/>
        </w:rPr>
        <w:t xml:space="preserve"> выступление.</w:t>
      </w:r>
    </w:p>
    <w:p w:rsidR="00111D56" w:rsidRDefault="00111D56" w:rsidP="00111D56">
      <w:pPr>
        <w:pStyle w:val="a3"/>
        <w:spacing w:before="0" w:beforeAutospacing="0" w:after="0" w:afterAutospacing="0" w:line="276" w:lineRule="auto"/>
        <w:ind w:left="415"/>
      </w:pPr>
      <w:r>
        <w:t xml:space="preserve"> </w:t>
      </w:r>
    </w:p>
    <w:p w:rsidR="00111D56" w:rsidRDefault="00111D56" w:rsidP="00111D56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  <w:shd w:val="clear" w:color="auto" w:fill="FFFFFF"/>
        </w:rPr>
        <w:t>Творческое развитие дошкольников в процессе выступления на сцене становится итогом определенного этапа совместной работы воспитанника и педагога.</w:t>
      </w:r>
      <w:r>
        <w:rPr>
          <w:shd w:val="clear" w:color="auto" w:fill="FFFFFF"/>
        </w:rPr>
        <w:t xml:space="preserve"> Поэтому, для детей участие в проекте – это возможность раскрыться как личность, узнать о своих способностях, получить стимул к дальнейшему развитию и самосовершенствованию.  </w:t>
      </w:r>
    </w:p>
    <w:p w:rsidR="00111D56" w:rsidRDefault="00111D56" w:rsidP="0011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1D56">
          <w:pgSz w:w="11906" w:h="16838"/>
          <w:pgMar w:top="1134" w:right="850" w:bottom="1134" w:left="1701" w:header="708" w:footer="708" w:gutter="0"/>
          <w:cols w:space="720"/>
        </w:sectPr>
      </w:pPr>
    </w:p>
    <w:p w:rsidR="00111D56" w:rsidRDefault="00111D56" w:rsidP="00111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проекта</w:t>
      </w:r>
    </w:p>
    <w:p w:rsidR="00111D56" w:rsidRDefault="00111D56" w:rsidP="00111D5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любим выступать!»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111D56" w:rsidRDefault="00111D56" w:rsidP="00111D56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6487"/>
        <w:gridCol w:w="3402"/>
        <w:gridCol w:w="1418"/>
        <w:gridCol w:w="3543"/>
      </w:tblGrid>
      <w:tr w:rsidR="00111D56" w:rsidTr="00111D5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1D56" w:rsidTr="00111D56">
        <w:trPr>
          <w:trHeight w:val="2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«Подготовительный»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накопление методических материалов (ноты, фонограмма);  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Укрепление материально-технической базы (костюмы, атрибуты);</w:t>
            </w: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презентации «Артистами не рождаются»;</w:t>
            </w:r>
          </w:p>
          <w:p w:rsidR="00111D56" w:rsidRDefault="00111D56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4. Консультация </w:t>
            </w:r>
            <w:r>
              <w:rPr>
                <w:bCs/>
                <w:lang w:eastAsia="en-US"/>
              </w:rPr>
              <w:t>«Формирование музыкальной культуры дошкольников посредством концерта».</w:t>
            </w: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Федосова Н.В.,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методической базы для реализации проекта и обеспечение необходимой информацией родителей;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Пополнение материально-технической базы (костюмы для выступления, микрофоны, цветы, ленточки). </w:t>
            </w:r>
          </w:p>
        </w:tc>
      </w:tr>
      <w:tr w:rsidR="00111D56" w:rsidTr="00111D56">
        <w:trPr>
          <w:trHeight w:val="19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 «Основной»</w:t>
            </w: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Музыкальные импровизации (песенные, танцевальные, инструментальные); </w:t>
            </w:r>
          </w:p>
          <w:p w:rsidR="00111D56" w:rsidRDefault="00111D56">
            <w:pPr>
              <w:pStyle w:val="a3"/>
              <w:tabs>
                <w:tab w:val="left" w:pos="3210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2. Просмотр детских концертных мероприятий и презентаций;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111D56" w:rsidRDefault="00111D56">
            <w:pPr>
              <w:pStyle w:val="a3"/>
              <w:tabs>
                <w:tab w:val="left" w:pos="3210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3. Инсценировка песни «День рождения бабочки»;</w:t>
            </w:r>
          </w:p>
          <w:p w:rsidR="00111D56" w:rsidRDefault="00111D56">
            <w:pPr>
              <w:pStyle w:val="a3"/>
              <w:tabs>
                <w:tab w:val="left" w:pos="3210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 Игра «Повтори скороговорку» (с удивлением, задавая вопрос, отвечая утвердительно и т.д.);</w:t>
            </w:r>
          </w:p>
          <w:p w:rsidR="00111D56" w:rsidRDefault="00111D56">
            <w:pPr>
              <w:pStyle w:val="a3"/>
              <w:tabs>
                <w:tab w:val="left" w:pos="3210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 Творческие игры</w:t>
            </w:r>
            <w:r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«Покажи героя?»,</w:t>
            </w:r>
            <w:r>
              <w:rPr>
                <w:lang w:eastAsia="en-US"/>
              </w:rPr>
              <w:t xml:space="preserve"> «Делай, как я»;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Коммуникативная игра «Здравствуйте»;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Пение скороговорок «Три сороки», «Щенок»;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Вокальная игра «Мы веселые ребята»;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Пальчиковые игры: «Мышки», «Паучок», Маленький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зайчишка»;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Речевая зарядка «Забавный язычок»;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Развивающая игры с голосом «Кошка», «Ослик».</w:t>
            </w:r>
          </w:p>
          <w:p w:rsidR="00111D56" w:rsidRDefault="00111D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Выставка детских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у нашей бабочки сегодня день рождения»;</w:t>
            </w: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театра «Улыбка», вокальной группы «Капельки» на осенних праздниках;</w:t>
            </w:r>
          </w:p>
          <w:p w:rsidR="00111D56" w:rsidRDefault="0011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персональных сайтах МАДОУ ЦРР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№11 материалов проведения мероприятий.</w:t>
            </w:r>
          </w:p>
          <w:p w:rsidR="00111D56" w:rsidRDefault="00111D56">
            <w:pPr>
              <w:pStyle w:val="a3"/>
              <w:tabs>
                <w:tab w:val="left" w:pos="3210"/>
              </w:tabs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Федосова Н.В.,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 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Увлечённое использование театрального уголка детьми в группе в самостоятельной деятельности;  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Воспитание у детей интереса к концертной деятельности. </w:t>
            </w:r>
          </w:p>
        </w:tc>
      </w:tr>
      <w:tr w:rsidR="00111D56" w:rsidTr="00111D5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Третий этап «Заключительный»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11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Фестивале инсценированной песни «Зажигаем звезды!»;       </w:t>
            </w:r>
          </w:p>
          <w:p w:rsidR="00111D56" w:rsidRDefault="00111D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полученных результатов и обобщение опыта;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Презентация проекта на педагогическом совете.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Федосова Н.В.,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 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1D56" w:rsidRDefault="0011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расширение представлений детей о выступлении на Фестивале «Зажигаем звезды!»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D56" w:rsidRDefault="0011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Материалы по опыту работы по данному направлению.</w:t>
            </w:r>
          </w:p>
        </w:tc>
      </w:tr>
    </w:tbl>
    <w:p w:rsidR="00111D56" w:rsidRDefault="00111D56" w:rsidP="00111D56"/>
    <w:p w:rsidR="00111D56" w:rsidRDefault="00111D56" w:rsidP="00111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590" w:rsidRDefault="006C0590"/>
    <w:sectPr w:rsidR="006C0590" w:rsidSect="00111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833"/>
    <w:multiLevelType w:val="hybridMultilevel"/>
    <w:tmpl w:val="C0FE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17197"/>
    <w:multiLevelType w:val="hybridMultilevel"/>
    <w:tmpl w:val="E064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63C2A"/>
    <w:multiLevelType w:val="hybridMultilevel"/>
    <w:tmpl w:val="8BF4A50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14E86"/>
    <w:multiLevelType w:val="hybridMultilevel"/>
    <w:tmpl w:val="7890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D56"/>
    <w:rsid w:val="00111D56"/>
    <w:rsid w:val="006C0590"/>
    <w:rsid w:val="007A02F7"/>
    <w:rsid w:val="00B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D56"/>
    <w:pPr>
      <w:ind w:left="720"/>
      <w:contextualSpacing/>
    </w:pPr>
  </w:style>
  <w:style w:type="paragraph" w:customStyle="1" w:styleId="c6">
    <w:name w:val="c6"/>
    <w:basedOn w:val="a"/>
    <w:uiPriority w:val="99"/>
    <w:rsid w:val="0011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11D56"/>
    <w:rPr>
      <w:i/>
      <w:iCs/>
      <w:color w:val="808080" w:themeColor="text1" w:themeTint="7F"/>
    </w:rPr>
  </w:style>
  <w:style w:type="character" w:customStyle="1" w:styleId="c5">
    <w:name w:val="c5"/>
    <w:basedOn w:val="a0"/>
    <w:rsid w:val="00111D56"/>
  </w:style>
  <w:style w:type="character" w:customStyle="1" w:styleId="c12">
    <w:name w:val="c12"/>
    <w:basedOn w:val="a0"/>
    <w:rsid w:val="00111D56"/>
  </w:style>
  <w:style w:type="character" w:customStyle="1" w:styleId="c15">
    <w:name w:val="c15"/>
    <w:basedOn w:val="a0"/>
    <w:rsid w:val="00111D56"/>
  </w:style>
  <w:style w:type="character" w:customStyle="1" w:styleId="c17">
    <w:name w:val="c17"/>
    <w:basedOn w:val="a0"/>
    <w:rsid w:val="00111D56"/>
  </w:style>
  <w:style w:type="table" w:styleId="a6">
    <w:name w:val="Table Grid"/>
    <w:basedOn w:val="a1"/>
    <w:uiPriority w:val="59"/>
    <w:rsid w:val="0011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5035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2019-11-14T14:09:00Z</dcterms:created>
  <dcterms:modified xsi:type="dcterms:W3CDTF">2019-11-14T14:18:00Z</dcterms:modified>
</cp:coreProperties>
</file>